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433" w:rsidRPr="000F3642" w:rsidRDefault="00D02433" w:rsidP="000F3642">
      <w:pPr>
        <w:spacing w:after="200"/>
        <w:jc w:val="center"/>
        <w:rPr>
          <w:rFonts w:ascii="Cambria" w:hAnsi="Cambria"/>
          <w:bCs/>
          <w:szCs w:val="28"/>
        </w:rPr>
      </w:pPr>
    </w:p>
    <w:p w:rsidR="00D02433" w:rsidRPr="000F3642" w:rsidRDefault="00D02433" w:rsidP="000F3642">
      <w:pPr>
        <w:spacing w:after="200"/>
        <w:jc w:val="center"/>
        <w:rPr>
          <w:b/>
          <w:bCs/>
          <w:sz w:val="26"/>
          <w:szCs w:val="26"/>
        </w:rPr>
      </w:pPr>
      <w:r w:rsidRPr="000F3642">
        <w:rPr>
          <w:b/>
          <w:bCs/>
          <w:sz w:val="26"/>
          <w:szCs w:val="26"/>
        </w:rPr>
        <w:t xml:space="preserve">Уведомление </w:t>
      </w:r>
    </w:p>
    <w:p w:rsidR="00D02433" w:rsidRPr="000F3642" w:rsidRDefault="00D02433" w:rsidP="000F3642">
      <w:pPr>
        <w:spacing w:after="200"/>
        <w:jc w:val="center"/>
        <w:rPr>
          <w:b/>
          <w:bCs/>
          <w:sz w:val="26"/>
          <w:szCs w:val="26"/>
        </w:rPr>
      </w:pPr>
      <w:r w:rsidRPr="000F3642">
        <w:rPr>
          <w:b/>
          <w:bCs/>
          <w:sz w:val="26"/>
          <w:szCs w:val="26"/>
        </w:rPr>
        <w:t>о проведении публичных консультаций посредством сбора замечаний и предложений организаций и граждан в рамках анализа проекта</w:t>
      </w:r>
    </w:p>
    <w:p w:rsidR="00D02433" w:rsidRPr="000F3642" w:rsidRDefault="00D02433" w:rsidP="000F3642">
      <w:pPr>
        <w:spacing w:after="200"/>
        <w:jc w:val="center"/>
        <w:rPr>
          <w:b/>
          <w:bCs/>
          <w:sz w:val="26"/>
          <w:szCs w:val="26"/>
        </w:rPr>
      </w:pPr>
      <w:r w:rsidRPr="000F3642">
        <w:rPr>
          <w:b/>
          <w:bCs/>
          <w:sz w:val="26"/>
          <w:szCs w:val="26"/>
        </w:rPr>
        <w:t>нормативного правового акта на предмет его влияния на конкуренцию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D02433" w:rsidRPr="004C0284" w:rsidTr="004C0284">
        <w:tc>
          <w:tcPr>
            <w:tcW w:w="9854" w:type="dxa"/>
          </w:tcPr>
          <w:p w:rsidR="00D02433" w:rsidRPr="004C0284" w:rsidRDefault="00D02433" w:rsidP="004C0284">
            <w:pPr>
              <w:pBdr>
                <w:bottom w:val="single" w:sz="12" w:space="1" w:color="auto"/>
              </w:pBdr>
              <w:jc w:val="center"/>
              <w:rPr>
                <w:sz w:val="24"/>
                <w:szCs w:val="24"/>
              </w:rPr>
            </w:pPr>
            <w:r w:rsidRPr="004C0284">
              <w:rPr>
                <w:sz w:val="24"/>
                <w:szCs w:val="24"/>
              </w:rPr>
              <w:t xml:space="preserve">Администрация </w:t>
            </w:r>
            <w:r w:rsidR="00796CAF" w:rsidRPr="008B3E04">
              <w:rPr>
                <w:rFonts w:eastAsia="Cambria"/>
                <w:sz w:val="24"/>
                <w:szCs w:val="24"/>
              </w:rPr>
              <w:t xml:space="preserve">Красненского муниципального </w:t>
            </w:r>
            <w:r w:rsidR="00796CAF">
              <w:rPr>
                <w:rFonts w:eastAsia="Cambria"/>
                <w:sz w:val="24"/>
                <w:szCs w:val="24"/>
              </w:rPr>
              <w:t>округа</w:t>
            </w:r>
            <w:r w:rsidRPr="004C0284">
              <w:rPr>
                <w:sz w:val="24"/>
                <w:szCs w:val="24"/>
              </w:rPr>
              <w:t xml:space="preserve"> Белгородской области</w:t>
            </w:r>
          </w:p>
          <w:p w:rsidR="00D02433" w:rsidRPr="004C0284" w:rsidRDefault="00D02433" w:rsidP="004C0284">
            <w:pPr>
              <w:jc w:val="center"/>
              <w:rPr>
                <w:sz w:val="24"/>
                <w:szCs w:val="24"/>
              </w:rPr>
            </w:pPr>
          </w:p>
          <w:p w:rsidR="00D02433" w:rsidRPr="004C0284" w:rsidRDefault="00D02433" w:rsidP="004C0284">
            <w:pPr>
              <w:pBdr>
                <w:bottom w:val="single" w:sz="12" w:space="1" w:color="auto"/>
              </w:pBdr>
              <w:jc w:val="center"/>
              <w:rPr>
                <w:b/>
                <w:sz w:val="24"/>
                <w:szCs w:val="24"/>
              </w:rPr>
            </w:pPr>
            <w:r w:rsidRPr="004C0284">
              <w:rPr>
                <w:sz w:val="24"/>
                <w:szCs w:val="24"/>
              </w:rPr>
              <w:t xml:space="preserve">уведомляет о проведении публичных консультаций посредством сбора замечаний и предложений организаций и граждан по </w:t>
            </w:r>
            <w:r w:rsidRPr="004C0284">
              <w:rPr>
                <w:b/>
                <w:sz w:val="24"/>
                <w:szCs w:val="24"/>
              </w:rPr>
              <w:t>проекту</w:t>
            </w:r>
          </w:p>
          <w:p w:rsidR="00D02433" w:rsidRPr="004C0284" w:rsidRDefault="00D02433" w:rsidP="004C0284">
            <w:pPr>
              <w:pBdr>
                <w:bottom w:val="single" w:sz="12" w:space="1" w:color="auto"/>
              </w:pBdr>
              <w:jc w:val="center"/>
              <w:rPr>
                <w:sz w:val="24"/>
                <w:szCs w:val="24"/>
              </w:rPr>
            </w:pPr>
          </w:p>
          <w:p w:rsidR="00D02433" w:rsidRDefault="00796CAF" w:rsidP="00BA1D73">
            <w:pPr>
              <w:pStyle w:val="ConsPlusTitle"/>
              <w:jc w:val="both"/>
              <w:rPr>
                <w:b w:val="0"/>
                <w:i/>
                <w:sz w:val="24"/>
                <w:szCs w:val="24"/>
                <w:u w:val="single"/>
              </w:rPr>
            </w:pPr>
            <w:r>
              <w:rPr>
                <w:b w:val="0"/>
                <w:i/>
                <w:sz w:val="24"/>
                <w:szCs w:val="24"/>
                <w:u w:val="single"/>
              </w:rPr>
              <w:t>Постановление А</w:t>
            </w:r>
            <w:r w:rsidR="00D02433" w:rsidRPr="004C0284">
              <w:rPr>
                <w:b w:val="0"/>
                <w:i/>
                <w:sz w:val="24"/>
                <w:szCs w:val="24"/>
                <w:u w:val="single"/>
              </w:rPr>
              <w:t xml:space="preserve">дминистрации </w:t>
            </w:r>
            <w:r w:rsidRPr="00796CAF">
              <w:rPr>
                <w:rFonts w:eastAsia="Cambria"/>
                <w:b w:val="0"/>
                <w:i/>
                <w:sz w:val="24"/>
                <w:szCs w:val="24"/>
                <w:u w:val="single"/>
              </w:rPr>
              <w:t>Красненского муниципального округа</w:t>
            </w:r>
            <w:r w:rsidR="00D02433">
              <w:rPr>
                <w:b w:val="0"/>
                <w:i/>
                <w:sz w:val="24"/>
                <w:szCs w:val="24"/>
                <w:u w:val="single"/>
              </w:rPr>
              <w:t xml:space="preserve"> </w:t>
            </w:r>
          </w:p>
          <w:p w:rsidR="005A2F7B" w:rsidRPr="00365D51" w:rsidRDefault="005A2F7B" w:rsidP="005A2F7B">
            <w:pPr>
              <w:pStyle w:val="a6"/>
              <w:kinsoku w:val="0"/>
              <w:overflowPunct w:val="0"/>
              <w:spacing w:before="65"/>
              <w:ind w:right="999"/>
              <w:rPr>
                <w:sz w:val="24"/>
              </w:rPr>
            </w:pPr>
            <w:r w:rsidRPr="00365D51">
              <w:rPr>
                <w:sz w:val="24"/>
              </w:rPr>
              <w:t>«</w:t>
            </w:r>
            <w:r w:rsidRPr="00365D51">
              <w:rPr>
                <w:bCs/>
                <w:sz w:val="24"/>
              </w:rPr>
              <w:t>О</w:t>
            </w:r>
            <w:r w:rsidRPr="00365D51">
              <w:rPr>
                <w:bCs/>
                <w:spacing w:val="13"/>
                <w:sz w:val="24"/>
              </w:rPr>
              <w:t xml:space="preserve"> </w:t>
            </w:r>
            <w:r w:rsidRPr="00365D51">
              <w:rPr>
                <w:bCs/>
                <w:sz w:val="24"/>
              </w:rPr>
              <w:t>мерах</w:t>
            </w:r>
            <w:r w:rsidRPr="00365D51">
              <w:rPr>
                <w:bCs/>
                <w:spacing w:val="29"/>
                <w:sz w:val="24"/>
              </w:rPr>
              <w:t xml:space="preserve"> </w:t>
            </w:r>
            <w:r w:rsidRPr="00365D51">
              <w:rPr>
                <w:bCs/>
                <w:sz w:val="24"/>
              </w:rPr>
              <w:t>по</w:t>
            </w:r>
            <w:r w:rsidRPr="00365D51">
              <w:rPr>
                <w:bCs/>
                <w:spacing w:val="19"/>
                <w:sz w:val="24"/>
              </w:rPr>
              <w:t xml:space="preserve"> </w:t>
            </w:r>
            <w:r w:rsidRPr="00365D51">
              <w:rPr>
                <w:bCs/>
                <w:sz w:val="24"/>
              </w:rPr>
              <w:t>предупреждению коррупции в</w:t>
            </w:r>
            <w:r w:rsidRPr="00365D51">
              <w:rPr>
                <w:bCs/>
                <w:spacing w:val="8"/>
                <w:sz w:val="24"/>
              </w:rPr>
              <w:t xml:space="preserve"> </w:t>
            </w:r>
            <w:r w:rsidRPr="00365D51">
              <w:rPr>
                <w:bCs/>
                <w:sz w:val="24"/>
              </w:rPr>
              <w:t>организациях,</w:t>
            </w:r>
            <w:r w:rsidRPr="00365D51">
              <w:rPr>
                <w:bCs/>
                <w:spacing w:val="50"/>
                <w:sz w:val="24"/>
              </w:rPr>
              <w:t xml:space="preserve"> </w:t>
            </w:r>
            <w:r w:rsidRPr="00365D51">
              <w:rPr>
                <w:bCs/>
                <w:sz w:val="24"/>
              </w:rPr>
              <w:t>подведомственных органам местного самоуправления  Красненского муниципального округа</w:t>
            </w:r>
            <w:r w:rsidRPr="00365D51">
              <w:rPr>
                <w:sz w:val="24"/>
              </w:rPr>
              <w:t>»</w:t>
            </w:r>
          </w:p>
          <w:p w:rsidR="00D02433" w:rsidRPr="004C0284" w:rsidRDefault="00D02433" w:rsidP="003E3C1E">
            <w:pPr>
              <w:jc w:val="both"/>
              <w:rPr>
                <w:i/>
                <w:sz w:val="24"/>
                <w:szCs w:val="24"/>
              </w:rPr>
            </w:pPr>
            <w:r w:rsidRPr="00CC649B">
              <w:rPr>
                <w:bCs/>
                <w:sz w:val="24"/>
                <w:szCs w:val="24"/>
              </w:rPr>
              <w:t>на предмет его влияния на конкуренцию</w:t>
            </w:r>
          </w:p>
        </w:tc>
      </w:tr>
      <w:tr w:rsidR="00D02433" w:rsidRPr="004C0284" w:rsidTr="004C0284">
        <w:tc>
          <w:tcPr>
            <w:tcW w:w="9854" w:type="dxa"/>
          </w:tcPr>
          <w:p w:rsidR="00D02433" w:rsidRPr="004C0284" w:rsidRDefault="00D02433" w:rsidP="004C0284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4C0284">
              <w:rPr>
                <w:sz w:val="24"/>
                <w:szCs w:val="24"/>
              </w:rPr>
              <w:t xml:space="preserve">В рамках публичных консультаций все заинтересованные лица могут направить свои замечания и предложения по проекту нормативного правового акта </w:t>
            </w:r>
            <w:r w:rsidRPr="004C0284">
              <w:rPr>
                <w:bCs/>
                <w:sz w:val="24"/>
                <w:szCs w:val="24"/>
              </w:rPr>
              <w:t>на предмет его влияния на конкуренцию</w:t>
            </w:r>
            <w:r w:rsidRPr="004C0284">
              <w:rPr>
                <w:sz w:val="24"/>
                <w:szCs w:val="24"/>
              </w:rPr>
              <w:t>.</w:t>
            </w:r>
          </w:p>
          <w:p w:rsidR="007C1733" w:rsidRPr="00CC649B" w:rsidRDefault="00D02433" w:rsidP="00CC649B">
            <w:pPr>
              <w:autoSpaceDE w:val="0"/>
              <w:autoSpaceDN w:val="0"/>
              <w:adjustRightInd w:val="0"/>
              <w:rPr>
                <w:rFonts w:ascii="Segoe UI" w:hAnsi="Segoe UI" w:cs="Segoe UI"/>
                <w:color w:val="000000"/>
                <w:sz w:val="16"/>
                <w:szCs w:val="16"/>
              </w:rPr>
            </w:pPr>
            <w:r w:rsidRPr="004C0284">
              <w:rPr>
                <w:sz w:val="24"/>
                <w:szCs w:val="24"/>
              </w:rPr>
              <w:t>Замечания и предложения принимаются по адресу:  309870,  Красненский ра</w:t>
            </w:r>
            <w:r w:rsidR="00BE49F8">
              <w:rPr>
                <w:sz w:val="24"/>
                <w:szCs w:val="24"/>
              </w:rPr>
              <w:t xml:space="preserve">йон,  </w:t>
            </w:r>
            <w:proofErr w:type="spellStart"/>
            <w:r w:rsidR="00BE49F8">
              <w:rPr>
                <w:sz w:val="24"/>
                <w:szCs w:val="24"/>
              </w:rPr>
              <w:t>с</w:t>
            </w:r>
            <w:proofErr w:type="gramStart"/>
            <w:r w:rsidR="00BE49F8">
              <w:rPr>
                <w:sz w:val="24"/>
                <w:szCs w:val="24"/>
              </w:rPr>
              <w:t>.К</w:t>
            </w:r>
            <w:proofErr w:type="gramEnd"/>
            <w:r w:rsidR="00BE49F8">
              <w:rPr>
                <w:sz w:val="24"/>
                <w:szCs w:val="24"/>
              </w:rPr>
              <w:t>расное</w:t>
            </w:r>
            <w:proofErr w:type="spellEnd"/>
            <w:r w:rsidR="00BE49F8">
              <w:rPr>
                <w:sz w:val="24"/>
                <w:szCs w:val="24"/>
              </w:rPr>
              <w:t xml:space="preserve">, ул. Подгорная </w:t>
            </w:r>
            <w:r w:rsidR="007C1733">
              <w:rPr>
                <w:sz w:val="24"/>
                <w:szCs w:val="24"/>
              </w:rPr>
              <w:t>4</w:t>
            </w:r>
            <w:r w:rsidRPr="004C0284">
              <w:rPr>
                <w:sz w:val="24"/>
                <w:szCs w:val="24"/>
              </w:rPr>
              <w:t>, а такж</w:t>
            </w:r>
            <w:r w:rsidR="007C1733">
              <w:rPr>
                <w:sz w:val="24"/>
                <w:szCs w:val="24"/>
              </w:rPr>
              <w:t xml:space="preserve">е по адресу электронной почты: </w:t>
            </w:r>
            <w:proofErr w:type="spellStart"/>
            <w:r w:rsidR="00796CAF">
              <w:rPr>
                <w:rFonts w:ascii="Segoe UI" w:hAnsi="Segoe UI" w:cs="Segoe UI"/>
                <w:color w:val="000000"/>
                <w:sz w:val="16"/>
                <w:szCs w:val="16"/>
              </w:rPr>
              <w:t>kadrovik@bel</w:t>
            </w:r>
            <w:r w:rsidR="00CC649B">
              <w:rPr>
                <w:rFonts w:ascii="Segoe UI" w:hAnsi="Segoe UI" w:cs="Segoe UI"/>
                <w:color w:val="000000"/>
                <w:sz w:val="16"/>
                <w:szCs w:val="16"/>
              </w:rPr>
              <w:t>go</w:t>
            </w:r>
            <w:proofErr w:type="spellEnd"/>
            <w:r w:rsidR="00796CAF">
              <w:rPr>
                <w:rFonts w:ascii="Segoe UI" w:hAnsi="Segoe UI" w:cs="Segoe UI"/>
                <w:color w:val="000000"/>
                <w:sz w:val="16"/>
                <w:szCs w:val="16"/>
                <w:lang w:val="en-US"/>
              </w:rPr>
              <w:t>v</w:t>
            </w:r>
            <w:r w:rsidR="00CC649B">
              <w:rPr>
                <w:rFonts w:ascii="Segoe UI" w:hAnsi="Segoe UI" w:cs="Segoe UI"/>
                <w:color w:val="000000"/>
                <w:sz w:val="16"/>
                <w:szCs w:val="16"/>
              </w:rPr>
              <w:t>.</w:t>
            </w:r>
            <w:proofErr w:type="spellStart"/>
            <w:r w:rsidR="00CC649B">
              <w:rPr>
                <w:rFonts w:ascii="Segoe UI" w:hAnsi="Segoe UI" w:cs="Segoe UI"/>
                <w:color w:val="000000"/>
                <w:sz w:val="16"/>
                <w:szCs w:val="16"/>
              </w:rPr>
              <w:t>ru</w:t>
            </w:r>
            <w:proofErr w:type="spellEnd"/>
          </w:p>
          <w:p w:rsidR="00D02433" w:rsidRPr="004C0284" w:rsidRDefault="00D02433" w:rsidP="004C0284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4C0284">
              <w:rPr>
                <w:sz w:val="24"/>
                <w:szCs w:val="24"/>
              </w:rPr>
              <w:t>Сроки прие</w:t>
            </w:r>
            <w:r w:rsidR="005F4B8F">
              <w:rPr>
                <w:sz w:val="24"/>
                <w:szCs w:val="24"/>
              </w:rPr>
              <w:t xml:space="preserve">ма замечаний и предложений: </w:t>
            </w:r>
            <w:r w:rsidR="00796CAF">
              <w:rPr>
                <w:rFonts w:eastAsia="Cambria"/>
                <w:sz w:val="24"/>
                <w:szCs w:val="24"/>
              </w:rPr>
              <w:t xml:space="preserve">с </w:t>
            </w:r>
            <w:r w:rsidR="005A2F7B">
              <w:rPr>
                <w:rFonts w:eastAsia="Cambria"/>
                <w:sz w:val="24"/>
                <w:szCs w:val="24"/>
              </w:rPr>
              <w:t>19</w:t>
            </w:r>
            <w:r w:rsidR="005A2F7B" w:rsidRPr="00D649BF">
              <w:rPr>
                <w:rFonts w:eastAsia="Cambria"/>
                <w:sz w:val="24"/>
                <w:szCs w:val="24"/>
              </w:rPr>
              <w:t>.</w:t>
            </w:r>
            <w:r w:rsidR="005A2F7B">
              <w:rPr>
                <w:rFonts w:eastAsia="Cambria"/>
                <w:sz w:val="24"/>
                <w:szCs w:val="24"/>
              </w:rPr>
              <w:t>08.2026</w:t>
            </w:r>
            <w:r w:rsidR="005A2F7B" w:rsidRPr="00D649BF">
              <w:rPr>
                <w:rFonts w:eastAsia="Cambria"/>
                <w:sz w:val="24"/>
                <w:szCs w:val="24"/>
              </w:rPr>
              <w:t xml:space="preserve">  года по </w:t>
            </w:r>
            <w:r w:rsidR="005A2F7B">
              <w:rPr>
                <w:rFonts w:eastAsia="Cambria"/>
                <w:sz w:val="24"/>
                <w:szCs w:val="24"/>
              </w:rPr>
              <w:t>01.09.2026 года</w:t>
            </w:r>
          </w:p>
          <w:p w:rsidR="00D02433" w:rsidRPr="004C0284" w:rsidRDefault="00D02433" w:rsidP="004C0284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proofErr w:type="gramStart"/>
            <w:r w:rsidRPr="004C0284">
              <w:rPr>
                <w:sz w:val="24"/>
                <w:szCs w:val="24"/>
              </w:rPr>
              <w:t>С учетом анализа поступивших замечаний и предложений будет подготовлен сводный доклад о результатах анализа проектов нормативных правовых актов администрации Красненского района на предмет выявления рисков нарушения антимонопольного законодательства за 20</w:t>
            </w:r>
            <w:r w:rsidR="00796CAF">
              <w:rPr>
                <w:sz w:val="24"/>
                <w:szCs w:val="24"/>
              </w:rPr>
              <w:t>2</w:t>
            </w:r>
            <w:r w:rsidR="00796CAF" w:rsidRPr="00796CAF">
              <w:rPr>
                <w:sz w:val="24"/>
                <w:szCs w:val="24"/>
              </w:rPr>
              <w:t>6</w:t>
            </w:r>
            <w:r w:rsidRPr="004C0284">
              <w:rPr>
                <w:sz w:val="24"/>
                <w:szCs w:val="24"/>
              </w:rPr>
              <w:t xml:space="preserve"> год, который до 10.02.202</w:t>
            </w:r>
            <w:r w:rsidR="00796CAF" w:rsidRPr="00796CAF">
              <w:rPr>
                <w:sz w:val="24"/>
                <w:szCs w:val="24"/>
              </w:rPr>
              <w:t>7</w:t>
            </w:r>
            <w:r w:rsidRPr="004C0284">
              <w:rPr>
                <w:sz w:val="24"/>
                <w:szCs w:val="24"/>
              </w:rPr>
              <w:t xml:space="preserve"> года</w:t>
            </w:r>
            <w:r w:rsidR="005F4B8F" w:rsidRPr="005F4B8F">
              <w:rPr>
                <w:sz w:val="24"/>
                <w:szCs w:val="24"/>
              </w:rPr>
              <w:t xml:space="preserve"> </w:t>
            </w:r>
            <w:r w:rsidRPr="004C0284">
              <w:rPr>
                <w:sz w:val="24"/>
                <w:szCs w:val="24"/>
              </w:rPr>
              <w:t xml:space="preserve">в составе ежегодного доклада об антимонопольном </w:t>
            </w:r>
            <w:proofErr w:type="spellStart"/>
            <w:r w:rsidRPr="004C0284">
              <w:rPr>
                <w:sz w:val="24"/>
                <w:szCs w:val="24"/>
              </w:rPr>
              <w:t>комплаенсе</w:t>
            </w:r>
            <w:proofErr w:type="spellEnd"/>
            <w:r w:rsidRPr="004C0284">
              <w:rPr>
                <w:sz w:val="24"/>
                <w:szCs w:val="24"/>
              </w:rPr>
              <w:t xml:space="preserve"> будет размещен на официальном сайте ОМСУ </w:t>
            </w:r>
            <w:r w:rsidR="00796CAF" w:rsidRPr="008B3E04">
              <w:rPr>
                <w:rFonts w:eastAsia="Cambria"/>
                <w:sz w:val="24"/>
                <w:szCs w:val="24"/>
              </w:rPr>
              <w:t xml:space="preserve">Красненского муниципального </w:t>
            </w:r>
            <w:r w:rsidR="00796CAF">
              <w:rPr>
                <w:rFonts w:eastAsia="Cambria"/>
                <w:sz w:val="24"/>
                <w:szCs w:val="24"/>
              </w:rPr>
              <w:t>округа</w:t>
            </w:r>
            <w:r w:rsidRPr="004C0284">
              <w:rPr>
                <w:sz w:val="24"/>
                <w:szCs w:val="24"/>
              </w:rPr>
              <w:t xml:space="preserve"> в разделе «Антимонопольный </w:t>
            </w:r>
            <w:proofErr w:type="spellStart"/>
            <w:r w:rsidRPr="004C0284">
              <w:rPr>
                <w:sz w:val="24"/>
                <w:szCs w:val="24"/>
              </w:rPr>
              <w:t>комплаенс</w:t>
            </w:r>
            <w:proofErr w:type="spellEnd"/>
            <w:r w:rsidRPr="004C0284">
              <w:rPr>
                <w:sz w:val="24"/>
                <w:szCs w:val="24"/>
              </w:rPr>
              <w:t>».</w:t>
            </w:r>
            <w:proofErr w:type="gramEnd"/>
          </w:p>
          <w:p w:rsidR="00D02433" w:rsidRPr="004C0284" w:rsidRDefault="00D02433" w:rsidP="004C0284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D02433" w:rsidRPr="004C0284" w:rsidRDefault="00D02433" w:rsidP="004C0284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4C0284">
              <w:rPr>
                <w:sz w:val="24"/>
                <w:szCs w:val="24"/>
              </w:rPr>
              <w:t>К уведомлению прилагаются:</w:t>
            </w:r>
          </w:p>
          <w:p w:rsidR="00D02433" w:rsidRPr="004C0284" w:rsidRDefault="00D02433" w:rsidP="004C0284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4C0284">
              <w:rPr>
                <w:sz w:val="24"/>
                <w:szCs w:val="24"/>
              </w:rPr>
              <w:t xml:space="preserve">1. Анкета участника публичных консультаций в формате </w:t>
            </w:r>
            <w:r w:rsidRPr="004C0284">
              <w:rPr>
                <w:sz w:val="24"/>
                <w:szCs w:val="24"/>
                <w:lang w:val="en-US"/>
              </w:rPr>
              <w:t>word</w:t>
            </w:r>
            <w:r w:rsidRPr="004C0284">
              <w:rPr>
                <w:sz w:val="24"/>
                <w:szCs w:val="24"/>
              </w:rPr>
              <w:t>.</w:t>
            </w:r>
          </w:p>
          <w:p w:rsidR="00D02433" w:rsidRPr="004C0284" w:rsidRDefault="00D02433" w:rsidP="004C0284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4C0284">
              <w:rPr>
                <w:sz w:val="24"/>
                <w:szCs w:val="24"/>
              </w:rPr>
              <w:t>2. Те</w:t>
            </w:r>
            <w:proofErr w:type="gramStart"/>
            <w:r w:rsidRPr="004C0284">
              <w:rPr>
                <w:sz w:val="24"/>
                <w:szCs w:val="24"/>
              </w:rPr>
              <w:t>кст пр</w:t>
            </w:r>
            <w:proofErr w:type="gramEnd"/>
            <w:r w:rsidRPr="004C0284">
              <w:rPr>
                <w:sz w:val="24"/>
                <w:szCs w:val="24"/>
              </w:rPr>
              <w:t xml:space="preserve">оекта нормативного правового акта в формате </w:t>
            </w:r>
            <w:r w:rsidRPr="004C0284">
              <w:rPr>
                <w:sz w:val="24"/>
                <w:szCs w:val="24"/>
                <w:lang w:val="en-US"/>
              </w:rPr>
              <w:t>word</w:t>
            </w:r>
            <w:r w:rsidRPr="004C0284">
              <w:rPr>
                <w:sz w:val="24"/>
                <w:szCs w:val="24"/>
              </w:rPr>
              <w:t>.</w:t>
            </w:r>
          </w:p>
          <w:p w:rsidR="00D02433" w:rsidRPr="004C0284" w:rsidRDefault="00D02433" w:rsidP="004C0284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4C0284">
              <w:rPr>
                <w:sz w:val="24"/>
                <w:szCs w:val="24"/>
              </w:rPr>
              <w:t xml:space="preserve">3. 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r w:rsidRPr="004C0284">
              <w:rPr>
                <w:sz w:val="24"/>
                <w:szCs w:val="24"/>
                <w:lang w:val="en-US"/>
              </w:rPr>
              <w:t>word</w:t>
            </w:r>
            <w:r w:rsidRPr="004C0284">
              <w:rPr>
                <w:sz w:val="24"/>
                <w:szCs w:val="24"/>
              </w:rPr>
              <w:t>.</w:t>
            </w:r>
          </w:p>
          <w:p w:rsidR="00D02433" w:rsidRPr="004C0284" w:rsidRDefault="00D02433" w:rsidP="004C0284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4C0284">
              <w:rPr>
                <w:sz w:val="24"/>
                <w:szCs w:val="24"/>
              </w:rPr>
              <w:t xml:space="preserve">Место размещения приложений в информационно-телекоммуникационной сети «Интернет» - официальный сайт ОМСУ </w:t>
            </w:r>
            <w:r w:rsidR="00796CAF" w:rsidRPr="008B3E04">
              <w:rPr>
                <w:rFonts w:eastAsia="Cambria"/>
                <w:sz w:val="24"/>
                <w:szCs w:val="24"/>
              </w:rPr>
              <w:t xml:space="preserve">Красненского муниципального </w:t>
            </w:r>
            <w:r w:rsidR="00796CAF">
              <w:rPr>
                <w:rFonts w:eastAsia="Cambria"/>
                <w:sz w:val="24"/>
                <w:szCs w:val="24"/>
              </w:rPr>
              <w:t>округа</w:t>
            </w:r>
            <w:r w:rsidR="00796CAF" w:rsidRPr="004C0284">
              <w:rPr>
                <w:sz w:val="24"/>
                <w:szCs w:val="24"/>
              </w:rPr>
              <w:t xml:space="preserve"> </w:t>
            </w:r>
            <w:r w:rsidRPr="004C0284">
              <w:rPr>
                <w:sz w:val="24"/>
                <w:szCs w:val="24"/>
              </w:rPr>
              <w:t xml:space="preserve">раздел «Антимонопольный </w:t>
            </w:r>
            <w:proofErr w:type="spellStart"/>
            <w:r w:rsidRPr="004C0284">
              <w:rPr>
                <w:sz w:val="24"/>
                <w:szCs w:val="24"/>
              </w:rPr>
              <w:t>комплаенс</w:t>
            </w:r>
            <w:proofErr w:type="spellEnd"/>
            <w:r w:rsidRPr="004C0284">
              <w:rPr>
                <w:sz w:val="24"/>
                <w:szCs w:val="24"/>
              </w:rPr>
              <w:t>»:</w:t>
            </w:r>
            <w:r w:rsidR="00202304">
              <w:rPr>
                <w:color w:val="273350"/>
                <w:sz w:val="24"/>
                <w:szCs w:val="24"/>
                <w:shd w:val="clear" w:color="auto" w:fill="FFFFFF"/>
              </w:rPr>
              <w:t xml:space="preserve"> https://krasnenskijkrasnenskij-r31.gosweb.gosuslugi.ru/deyatelnost/napravleniya-deyatelnosti/antimonopolnyy-komplaens/</w:t>
            </w:r>
          </w:p>
        </w:tc>
      </w:tr>
      <w:tr w:rsidR="00D02433" w:rsidRPr="004C0284" w:rsidTr="004C0284">
        <w:tc>
          <w:tcPr>
            <w:tcW w:w="9854" w:type="dxa"/>
          </w:tcPr>
          <w:p w:rsidR="00D02433" w:rsidRPr="00CC649B" w:rsidRDefault="00D02433" w:rsidP="004C0284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CC649B">
              <w:rPr>
                <w:sz w:val="24"/>
                <w:szCs w:val="24"/>
              </w:rPr>
              <w:t xml:space="preserve">Контактное лицо: </w:t>
            </w:r>
          </w:p>
          <w:p w:rsidR="00CC649B" w:rsidRPr="00CC649B" w:rsidRDefault="00CC649B" w:rsidP="00CC649B">
            <w:pPr>
              <w:rPr>
                <w:sz w:val="24"/>
                <w:szCs w:val="24"/>
              </w:rPr>
            </w:pPr>
            <w:r w:rsidRPr="00CC649B">
              <w:rPr>
                <w:sz w:val="24"/>
                <w:szCs w:val="24"/>
              </w:rPr>
              <w:t xml:space="preserve">начальник отдела муниципальной службы и кадров  аппарата </w:t>
            </w:r>
            <w:r w:rsidR="00796CAF">
              <w:rPr>
                <w:sz w:val="24"/>
                <w:szCs w:val="24"/>
              </w:rPr>
              <w:t>А</w:t>
            </w:r>
            <w:r w:rsidRPr="00CC649B">
              <w:rPr>
                <w:sz w:val="24"/>
                <w:szCs w:val="24"/>
              </w:rPr>
              <w:t xml:space="preserve">дминистрации </w:t>
            </w:r>
            <w:r w:rsidR="00796CAF" w:rsidRPr="008B3E04">
              <w:rPr>
                <w:rFonts w:eastAsia="Cambria"/>
                <w:sz w:val="24"/>
                <w:szCs w:val="24"/>
              </w:rPr>
              <w:t xml:space="preserve">Красненского муниципального </w:t>
            </w:r>
            <w:r w:rsidR="00796CAF">
              <w:rPr>
                <w:rFonts w:eastAsia="Cambria"/>
                <w:sz w:val="24"/>
                <w:szCs w:val="24"/>
              </w:rPr>
              <w:t>округа</w:t>
            </w:r>
            <w:r w:rsidR="00796CAF" w:rsidRPr="00CC649B">
              <w:rPr>
                <w:sz w:val="24"/>
                <w:szCs w:val="24"/>
              </w:rPr>
              <w:t xml:space="preserve"> </w:t>
            </w:r>
            <w:r w:rsidRPr="00CC649B">
              <w:rPr>
                <w:sz w:val="24"/>
                <w:szCs w:val="24"/>
              </w:rPr>
              <w:t xml:space="preserve">Кравченко Ольга Викторовна, </w:t>
            </w:r>
            <w:r w:rsidR="00DB7E90">
              <w:rPr>
                <w:sz w:val="24"/>
                <w:szCs w:val="24"/>
              </w:rPr>
              <w:t xml:space="preserve">                                        </w:t>
            </w:r>
            <w:bookmarkStart w:id="0" w:name="_GoBack"/>
            <w:bookmarkEnd w:id="0"/>
            <w:r w:rsidRPr="00CC649B">
              <w:rPr>
                <w:sz w:val="24"/>
                <w:szCs w:val="24"/>
              </w:rPr>
              <w:t>телефон 8-47-262-5-27-06</w:t>
            </w:r>
          </w:p>
          <w:p w:rsidR="007C1733" w:rsidRPr="00CC649B" w:rsidRDefault="007C1733" w:rsidP="007C173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CC649B">
              <w:rPr>
                <w:sz w:val="24"/>
                <w:szCs w:val="24"/>
              </w:rPr>
              <w:t>Режим работы:</w:t>
            </w:r>
          </w:p>
          <w:p w:rsidR="00D02433" w:rsidRPr="00CC649B" w:rsidRDefault="007C1733" w:rsidP="00110F3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CC649B">
              <w:rPr>
                <w:sz w:val="24"/>
                <w:szCs w:val="24"/>
              </w:rPr>
              <w:t>с 8-00 до 17-</w:t>
            </w:r>
            <w:r w:rsidR="00110F37" w:rsidRPr="00CC649B">
              <w:rPr>
                <w:sz w:val="24"/>
                <w:szCs w:val="24"/>
              </w:rPr>
              <w:t>12</w:t>
            </w:r>
            <w:r w:rsidRPr="00CC649B">
              <w:rPr>
                <w:sz w:val="24"/>
                <w:szCs w:val="24"/>
              </w:rPr>
              <w:t>, перерыв с 12-00 до 1</w:t>
            </w:r>
            <w:r w:rsidR="00110F37" w:rsidRPr="00CC649B">
              <w:rPr>
                <w:sz w:val="24"/>
                <w:szCs w:val="24"/>
              </w:rPr>
              <w:t>4</w:t>
            </w:r>
            <w:r w:rsidRPr="00CC649B">
              <w:rPr>
                <w:sz w:val="24"/>
                <w:szCs w:val="24"/>
              </w:rPr>
              <w:t>-00</w:t>
            </w:r>
          </w:p>
        </w:tc>
      </w:tr>
    </w:tbl>
    <w:p w:rsidR="00D02433" w:rsidRDefault="00D02433"/>
    <w:sectPr w:rsidR="00D02433" w:rsidSect="00487F67">
      <w:pgSz w:w="11906" w:h="16838"/>
      <w:pgMar w:top="1134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F3642"/>
    <w:rsid w:val="00093477"/>
    <w:rsid w:val="000F3642"/>
    <w:rsid w:val="00104D80"/>
    <w:rsid w:val="00110F37"/>
    <w:rsid w:val="00131A72"/>
    <w:rsid w:val="001C0632"/>
    <w:rsid w:val="00202304"/>
    <w:rsid w:val="002027E4"/>
    <w:rsid w:val="00304ABB"/>
    <w:rsid w:val="00341BCA"/>
    <w:rsid w:val="00396DD1"/>
    <w:rsid w:val="003E3C1E"/>
    <w:rsid w:val="00435153"/>
    <w:rsid w:val="00487F67"/>
    <w:rsid w:val="004C0284"/>
    <w:rsid w:val="005A2F7B"/>
    <w:rsid w:val="005D3340"/>
    <w:rsid w:val="005F4B8F"/>
    <w:rsid w:val="006F4389"/>
    <w:rsid w:val="00796CAF"/>
    <w:rsid w:val="007C1733"/>
    <w:rsid w:val="009606AA"/>
    <w:rsid w:val="009D657D"/>
    <w:rsid w:val="00AE20EE"/>
    <w:rsid w:val="00AE2271"/>
    <w:rsid w:val="00B834DE"/>
    <w:rsid w:val="00BA1D73"/>
    <w:rsid w:val="00BE49F8"/>
    <w:rsid w:val="00BE7A3D"/>
    <w:rsid w:val="00CC649B"/>
    <w:rsid w:val="00D0207F"/>
    <w:rsid w:val="00D02433"/>
    <w:rsid w:val="00DB7E90"/>
    <w:rsid w:val="00DF79BC"/>
    <w:rsid w:val="00E30F78"/>
    <w:rsid w:val="00EC2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9BC"/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F3642"/>
    <w:rPr>
      <w:sz w:val="24"/>
      <w:szCs w:val="24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BA1D73"/>
    <w:pPr>
      <w:widowControl w:val="0"/>
      <w:autoSpaceDE w:val="0"/>
      <w:autoSpaceDN w:val="0"/>
    </w:pPr>
    <w:rPr>
      <w:rFonts w:ascii="Times New Roman" w:eastAsia="Times New Roman" w:hAnsi="Times New Roman"/>
      <w:b/>
      <w:sz w:val="28"/>
    </w:rPr>
  </w:style>
  <w:style w:type="paragraph" w:styleId="a4">
    <w:name w:val="Balloon Text"/>
    <w:basedOn w:val="a"/>
    <w:link w:val="a5"/>
    <w:uiPriority w:val="99"/>
    <w:semiHidden/>
    <w:rsid w:val="00E30F7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B163C9"/>
    <w:rPr>
      <w:rFonts w:ascii="Times New Roman" w:hAnsi="Times New Roman"/>
      <w:sz w:val="0"/>
      <w:szCs w:val="0"/>
      <w:lang w:eastAsia="en-US"/>
    </w:rPr>
  </w:style>
  <w:style w:type="paragraph" w:styleId="a6">
    <w:name w:val="Body Text"/>
    <w:basedOn w:val="a"/>
    <w:link w:val="a7"/>
    <w:uiPriority w:val="1"/>
    <w:unhideWhenUsed/>
    <w:qFormat/>
    <w:rsid w:val="005A2F7B"/>
    <w:pPr>
      <w:jc w:val="both"/>
    </w:pPr>
    <w:rPr>
      <w:rFonts w:eastAsia="Times New Roman"/>
      <w:szCs w:val="24"/>
      <w:lang w:eastAsia="ru-RU"/>
    </w:rPr>
  </w:style>
  <w:style w:type="character" w:customStyle="1" w:styleId="a7">
    <w:name w:val="Основной текст Знак"/>
    <w:link w:val="a6"/>
    <w:uiPriority w:val="1"/>
    <w:rsid w:val="005A2F7B"/>
    <w:rPr>
      <w:rFonts w:ascii="Times New Roman" w:eastAsia="Times New Roman" w:hAnsi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Podzem</dc:creator>
  <cp:keywords/>
  <dc:description/>
  <cp:lastModifiedBy>KADRY1</cp:lastModifiedBy>
  <cp:revision>29</cp:revision>
  <cp:lastPrinted>2026-05-15T12:22:00Z</cp:lastPrinted>
  <dcterms:created xsi:type="dcterms:W3CDTF">2019-11-19T06:04:00Z</dcterms:created>
  <dcterms:modified xsi:type="dcterms:W3CDTF">2026-08-18T13:29:00Z</dcterms:modified>
</cp:coreProperties>
</file>